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8DF459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</w:t>
      </w:r>
      <w:r>
        <w:rPr>
          <w:rFonts w:hint="eastAsia"/>
          <w:b/>
          <w:color w:val="FF0000"/>
          <w:sz w:val="32"/>
          <w:szCs w:val="32"/>
        </w:rPr>
        <w:t>教改</w:t>
      </w:r>
      <w:r>
        <w:rPr>
          <w:rFonts w:hint="eastAsia"/>
          <w:b/>
          <w:sz w:val="32"/>
          <w:szCs w:val="32"/>
        </w:rPr>
        <w:t>课程助教（TA）岗位需求表</w:t>
      </w:r>
    </w:p>
    <w:p w14:paraId="54E57602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1701"/>
        <w:gridCol w:w="1984"/>
        <w:gridCol w:w="2172"/>
      </w:tblGrid>
      <w:tr w14:paraId="48DE3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13229341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教改课程基本情况</w:t>
            </w:r>
          </w:p>
        </w:tc>
      </w:tr>
      <w:tr w14:paraId="2AE39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689" w:type="dxa"/>
            <w:shd w:val="clear" w:color="auto" w:fill="auto"/>
            <w:vAlign w:val="center"/>
          </w:tcPr>
          <w:p w14:paraId="70C442E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课程（慕课）名称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7B5EC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现代西方哲学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1BEAEC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2052BE5">
            <w:pPr>
              <w:widowControl/>
              <w:jc w:val="center"/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04010090</w:t>
            </w:r>
          </w:p>
        </w:tc>
      </w:tr>
      <w:tr w14:paraId="017AD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9" w:type="dxa"/>
            <w:shd w:val="clear" w:color="auto" w:fill="auto"/>
            <w:vAlign w:val="center"/>
          </w:tcPr>
          <w:p w14:paraId="754EC09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课程类型（课程链接）*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2EA9C8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专业核心课、“百”层次优课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F44C22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22479BD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哲学</w:t>
            </w:r>
            <w:r>
              <w:rPr>
                <w:rFonts w:hint="eastAsia"/>
                <w:sz w:val="24"/>
                <w:lang w:val="en-US" w:eastAsia="zh-CN"/>
              </w:rPr>
              <w:t>学院</w:t>
            </w:r>
          </w:p>
        </w:tc>
      </w:tr>
      <w:tr w14:paraId="254C1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689" w:type="dxa"/>
            <w:shd w:val="clear" w:color="auto" w:fill="auto"/>
            <w:vAlign w:val="center"/>
          </w:tcPr>
          <w:p w14:paraId="41E618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DE9A49D">
            <w:pPr>
              <w:rPr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1AE86A7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F32732C">
            <w:pPr>
              <w:rPr>
                <w:sz w:val="24"/>
              </w:rPr>
            </w:pPr>
            <w:r>
              <w:rPr>
                <w:sz w:val="24"/>
              </w:rPr>
              <w:t>40</w:t>
            </w:r>
            <w:r>
              <w:rPr>
                <w:rFonts w:hint="eastAsia"/>
                <w:sz w:val="24"/>
              </w:rPr>
              <w:t>人左右</w:t>
            </w:r>
          </w:p>
        </w:tc>
      </w:tr>
      <w:tr w14:paraId="54E07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689" w:type="dxa"/>
            <w:shd w:val="clear" w:color="auto" w:fill="auto"/>
            <w:vAlign w:val="center"/>
          </w:tcPr>
          <w:p w14:paraId="307733C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A989B9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王恒 胡星铭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BCAEAB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0B96E6B">
            <w:pPr>
              <w:rPr>
                <w:sz w:val="24"/>
              </w:rPr>
            </w:pPr>
            <w:r>
              <w:fldChar w:fldCharType="begin"/>
            </w:r>
            <w:r>
              <w:instrText xml:space="preserve"> HYPERLINK "mailto:hengwang@nju.edu.cn" </w:instrText>
            </w:r>
            <w:r>
              <w:fldChar w:fldCharType="separate"/>
            </w:r>
            <w:r>
              <w:rPr>
                <w:rStyle w:val="6"/>
                <w:sz w:val="24"/>
              </w:rPr>
              <w:t>hengwang@nju.edu.cn</w:t>
            </w:r>
            <w:r>
              <w:rPr>
                <w:rStyle w:val="6"/>
                <w:sz w:val="24"/>
              </w:rPr>
              <w:fldChar w:fldCharType="end"/>
            </w:r>
            <w:r>
              <w:rPr>
                <w:sz w:val="24"/>
              </w:rPr>
              <w:t>; X</w:t>
            </w:r>
            <w:r>
              <w:rPr>
                <w:rFonts w:hint="eastAsia"/>
                <w:sz w:val="24"/>
              </w:rPr>
              <w:t>ing</w:t>
            </w:r>
            <w:r>
              <w:rPr>
                <w:sz w:val="24"/>
              </w:rPr>
              <w:t>minghu@nju.edu.cn</w:t>
            </w:r>
          </w:p>
        </w:tc>
      </w:tr>
      <w:tr w14:paraId="34F01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69E074F7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558CB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689" w:type="dxa"/>
            <w:shd w:val="clear" w:color="auto" w:fill="auto"/>
            <w:vAlign w:val="center"/>
          </w:tcPr>
          <w:p w14:paraId="1B64EE3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28C9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27B4B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3B955A0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外国哲学专业</w:t>
            </w:r>
          </w:p>
        </w:tc>
      </w:tr>
      <w:tr w14:paraId="0D5C8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689" w:type="dxa"/>
            <w:shd w:val="clear" w:color="auto" w:fill="auto"/>
            <w:vAlign w:val="center"/>
          </w:tcPr>
          <w:p w14:paraId="3C19DAC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BC55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F643EE6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3D5FC39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随班听课</w:t>
            </w:r>
          </w:p>
        </w:tc>
      </w:tr>
      <w:tr w14:paraId="29290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7832C977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23864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689" w:type="dxa"/>
            <w:shd w:val="clear" w:color="auto" w:fill="auto"/>
            <w:vAlign w:val="center"/>
          </w:tcPr>
          <w:p w14:paraId="4A5292C1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工作时间（每学期不超过5个月，一般4个月以内）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030C1BE3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spacing w:val="14"/>
                <w:sz w:val="24"/>
              </w:rPr>
              <w:t>202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5</w:t>
            </w:r>
            <w:r>
              <w:rPr>
                <w:rFonts w:hint="eastAsia"/>
                <w:spacing w:val="14"/>
                <w:sz w:val="24"/>
              </w:rPr>
              <w:t xml:space="preserve">年 </w:t>
            </w:r>
            <w:r>
              <w:rPr>
                <w:spacing w:val="14"/>
                <w:sz w:val="24"/>
              </w:rPr>
              <w:t>9</w:t>
            </w:r>
            <w:r>
              <w:rPr>
                <w:rFonts w:hint="eastAsia"/>
                <w:spacing w:val="14"/>
                <w:sz w:val="24"/>
              </w:rPr>
              <w:t xml:space="preserve"> 月—— </w:t>
            </w:r>
            <w:r>
              <w:rPr>
                <w:spacing w:val="14"/>
                <w:sz w:val="24"/>
              </w:rPr>
              <w:t>202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/>
                <w:spacing w:val="14"/>
                <w:sz w:val="24"/>
              </w:rPr>
              <w:t xml:space="preserve">年 </w:t>
            </w:r>
            <w:r>
              <w:rPr>
                <w:spacing w:val="14"/>
                <w:sz w:val="24"/>
              </w:rPr>
              <w:t>1</w:t>
            </w: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spacing w:val="14"/>
                <w:sz w:val="24"/>
              </w:rPr>
              <w:t>2</w:t>
            </w:r>
            <w:r>
              <w:rPr>
                <w:rFonts w:hint="eastAsia"/>
                <w:spacing w:val="14"/>
                <w:sz w:val="24"/>
              </w:rPr>
              <w:t xml:space="preserve"> 月</w:t>
            </w:r>
          </w:p>
        </w:tc>
      </w:tr>
      <w:tr w14:paraId="207F0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689" w:type="dxa"/>
            <w:shd w:val="clear" w:color="auto" w:fill="auto"/>
            <w:vAlign w:val="center"/>
          </w:tcPr>
          <w:p w14:paraId="5F7CA54B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384DD45E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>
              <w:rPr>
                <w:spacing w:val="14"/>
                <w:sz w:val="24"/>
              </w:rPr>
              <w:t xml:space="preserve"> </w:t>
            </w:r>
            <w:r>
              <w:t xml:space="preserve"> </w:t>
            </w:r>
            <w:r>
              <w:rPr>
                <w:spacing w:val="14"/>
                <w:sz w:val="24"/>
              </w:rPr>
              <w:t xml:space="preserve">840  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14:paraId="187E9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1" w:hRule="atLeast"/>
        </w:trPr>
        <w:tc>
          <w:tcPr>
            <w:tcW w:w="8546" w:type="dxa"/>
            <w:gridSpan w:val="4"/>
            <w:shd w:val="clear" w:color="auto" w:fill="auto"/>
          </w:tcPr>
          <w:p w14:paraId="6F2DD901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7BD0B64E">
            <w:pPr>
              <w:rPr>
                <w:sz w:val="24"/>
              </w:rPr>
            </w:pPr>
          </w:p>
          <w:p w14:paraId="619807E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1.做好各项开课准备工作；</w:t>
            </w:r>
          </w:p>
          <w:p w14:paraId="6948E2F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2.协助课程负责人建设和更新教学资源；</w:t>
            </w:r>
          </w:p>
          <w:p w14:paraId="146B16F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>协助主讲教师完成课堂教学的若干环节</w:t>
            </w:r>
          </w:p>
          <w:p w14:paraId="767868B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4.课后组织选课同学的讨论会，组织答疑，协助批改作业及组织阶段性考核等；</w:t>
            </w:r>
          </w:p>
          <w:p w14:paraId="05C4B6E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5.协助课程负责人完成课程的监考、阅卷等工作； </w:t>
            </w:r>
          </w:p>
          <w:p w14:paraId="56644E4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6.成为教师与学生之间沟通的桥梁，及时了解学生的学习状况，协助课程负责人征集学生学习心得、优秀习作等，并撰写助教工作总结报告；</w:t>
            </w:r>
          </w:p>
          <w:p w14:paraId="04C02C3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7.完成课程负责人布置的其他教学辅助工作。</w:t>
            </w:r>
          </w:p>
          <w:p w14:paraId="2F9AA245">
            <w:pPr>
              <w:rPr>
                <w:sz w:val="24"/>
              </w:rPr>
            </w:pPr>
          </w:p>
        </w:tc>
      </w:tr>
    </w:tbl>
    <w:p w14:paraId="0F65A46E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79301237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：3</w:t>
      </w:r>
      <w:r>
        <w:t>5</w:t>
      </w:r>
      <w:r>
        <w:rPr>
          <w:rFonts w:hint="eastAsia"/>
        </w:rPr>
        <w:t>元/人/小时，标准工作量为平均每周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6小时，每月最多工作4周。202</w:t>
      </w:r>
      <w:r>
        <w:t>3</w:t>
      </w:r>
      <w:r>
        <w:rPr>
          <w:rFonts w:hint="eastAsia"/>
        </w:rPr>
        <w:t>年秋季学期在</w:t>
      </w:r>
      <w:r>
        <w:rPr>
          <w:rFonts w:hint="eastAsia"/>
          <w:b/>
        </w:rPr>
        <w:t>鼓楼校区面向大一新生开课的</w:t>
      </w:r>
      <w:r>
        <w:rPr>
          <w:rFonts w:hint="eastAsia"/>
        </w:rPr>
        <w:t>教师所聘用的教改课程助教根据实际情况可适当延长工作时间，</w:t>
      </w:r>
      <w:r>
        <w:rPr>
          <w:rFonts w:hint="eastAsia"/>
          <w:b/>
        </w:rPr>
        <w:t>原则上每周工作时长的上限调整为8小时</w:t>
      </w:r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75632F"/>
    <w:rsid w:val="0006449F"/>
    <w:rsid w:val="00081B83"/>
    <w:rsid w:val="00146A0E"/>
    <w:rsid w:val="00175F0A"/>
    <w:rsid w:val="001A45CA"/>
    <w:rsid w:val="001B2F6B"/>
    <w:rsid w:val="00260585"/>
    <w:rsid w:val="00260CB0"/>
    <w:rsid w:val="002E5A09"/>
    <w:rsid w:val="002F27E6"/>
    <w:rsid w:val="00343C85"/>
    <w:rsid w:val="00355401"/>
    <w:rsid w:val="0037478D"/>
    <w:rsid w:val="003C280A"/>
    <w:rsid w:val="003C2A0C"/>
    <w:rsid w:val="00477E51"/>
    <w:rsid w:val="00596A6E"/>
    <w:rsid w:val="005D0834"/>
    <w:rsid w:val="0063648F"/>
    <w:rsid w:val="006E78FA"/>
    <w:rsid w:val="006F52CE"/>
    <w:rsid w:val="0074586E"/>
    <w:rsid w:val="0075632F"/>
    <w:rsid w:val="008B4EE9"/>
    <w:rsid w:val="008D3434"/>
    <w:rsid w:val="008E1185"/>
    <w:rsid w:val="00996E8F"/>
    <w:rsid w:val="009F02A8"/>
    <w:rsid w:val="009F767B"/>
    <w:rsid w:val="00AD1FD3"/>
    <w:rsid w:val="00B376D7"/>
    <w:rsid w:val="00B42EB3"/>
    <w:rsid w:val="00B66992"/>
    <w:rsid w:val="00B67F72"/>
    <w:rsid w:val="00C31466"/>
    <w:rsid w:val="00C8245C"/>
    <w:rsid w:val="00CA3288"/>
    <w:rsid w:val="00CC1C35"/>
    <w:rsid w:val="00CD06D7"/>
    <w:rsid w:val="00D73DF5"/>
    <w:rsid w:val="00D95346"/>
    <w:rsid w:val="00DF0890"/>
    <w:rsid w:val="00E06C6D"/>
    <w:rsid w:val="00E21053"/>
    <w:rsid w:val="00EA2FC4"/>
    <w:rsid w:val="00F9793D"/>
    <w:rsid w:val="1DA04177"/>
    <w:rsid w:val="742C4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9">
    <w:name w:val="Unresolved Mention"/>
    <w:basedOn w:val="5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605</Words>
  <Characters>676</Characters>
  <Lines>4</Lines>
  <Paragraphs>1</Paragraphs>
  <TotalTime>0</TotalTime>
  <ScaleCrop>false</ScaleCrop>
  <LinksUpToDate>false</LinksUpToDate>
  <CharactersWithSpaces>690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2017-02-17T02:43:00Z</dcterms:created>
  <dc:creator>于天禾(1301009)</dc:creator>
  <cp:lastModifiedBy>香英</cp:lastModifiedBy>
  <dcterms:modified xsi:type="dcterms:W3CDTF">2025-08-20T02:54:50Z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0D6D865F336248D38F2ADA2FB59A381B_12</vt:lpwstr>
  </property>
  <property fmtid="{D5CDD505-2E9C-101B-9397-08002B2CF9AE}" pid="4" name="KSOTemplateDocerSaveRecord">
    <vt:lpwstr>eyJoZGlkIjoiYWE3ODIyM2Y1NWIyMmY0ZTc3OWI0NDE2MjRlNTdiYzgiLCJ1c2VySWQiOiIzMTkxMjQyMjIifQ==</vt:lpwstr>
  </property>
</Properties>
</file>